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676"/>
        <w:tblOverlap w:val="never"/>
        <w:tblW w:w="44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84"/>
        <w:gridCol w:w="2268"/>
      </w:tblGrid>
      <w:tr w:rsidR="00414BF5">
        <w:trPr>
          <w:cantSplit/>
          <w:trHeight w:hRule="exact" w:val="459"/>
        </w:trPr>
        <w:tc>
          <w:tcPr>
            <w:tcW w:w="2184" w:type="dxa"/>
            <w:vMerge w:val="restart"/>
          </w:tcPr>
          <w:p w:rsidR="00414BF5" w:rsidRDefault="009B0F0C">
            <w:pPr>
              <w:rPr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90170" distR="90170" simplePos="0" relativeHeight="251669504" behindDoc="1" locked="1" layoutInCell="0" allowOverlap="1">
                  <wp:simplePos x="0" y="0"/>
                  <wp:positionH relativeFrom="margin">
                    <wp:posOffset>4251960</wp:posOffset>
                  </wp:positionH>
                  <wp:positionV relativeFrom="page">
                    <wp:posOffset>495300</wp:posOffset>
                  </wp:positionV>
                  <wp:extent cx="2163445" cy="798830"/>
                  <wp:effectExtent l="0" t="0" r="8255" b="1270"/>
                  <wp:wrapTopAndBottom/>
                  <wp:docPr id="1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176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445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BF5" w:rsidRDefault="009B0F0C">
            <w:pPr>
              <w:pStyle w:val="Wappenzusatz"/>
              <w:spacing w:before="120"/>
              <w:ind w:right="-57"/>
              <w:rPr>
                <w:spacing w:val="80"/>
                <w:lang w:val="de-DE"/>
              </w:rPr>
            </w:pPr>
            <w:bookmarkStart w:id="0" w:name="Zusatzlogo"/>
            <w:r>
              <w:rPr>
                <w:spacing w:val="80"/>
                <w:lang w:val="de-DE"/>
              </w:rPr>
              <w:t>Für unser Land!</w:t>
            </w:r>
            <w:bookmarkEnd w:id="0"/>
          </w:p>
        </w:tc>
      </w:tr>
      <w:tr w:rsidR="00414BF5">
        <w:trPr>
          <w:cantSplit/>
          <w:trHeight w:val="200"/>
        </w:trPr>
        <w:tc>
          <w:tcPr>
            <w:tcW w:w="2184" w:type="dxa"/>
            <w:vMerge/>
            <w:vAlign w:val="center"/>
          </w:tcPr>
          <w:p w:rsidR="00414BF5" w:rsidRDefault="00414BF5">
            <w:pPr>
              <w:rPr>
                <w:kern w:val="24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4BF5" w:rsidRDefault="009B0F0C">
            <w:pPr>
              <w:pStyle w:val="Leittext"/>
              <w:ind w:left="-57" w:right="-57"/>
              <w:jc w:val="center"/>
              <w:rPr>
                <w:sz w:val="15"/>
                <w:szCs w:val="15"/>
                <w:lang w:val="de-DE"/>
              </w:rPr>
            </w:pPr>
            <w:bookmarkStart w:id="1" w:name="Briefkopfzeile1"/>
            <w:bookmarkEnd w:id="1"/>
            <w:r>
              <w:rPr>
                <w:sz w:val="15"/>
                <w:szCs w:val="15"/>
                <w:lang w:val="de-DE"/>
              </w:rPr>
              <w:t>AGRARWIRTSCHAFT</w:t>
            </w:r>
          </w:p>
        </w:tc>
      </w:tr>
      <w:tr w:rsidR="00414BF5">
        <w:trPr>
          <w:cantSplit/>
          <w:trHeight w:val="200"/>
        </w:trPr>
        <w:tc>
          <w:tcPr>
            <w:tcW w:w="2184" w:type="dxa"/>
            <w:vMerge/>
            <w:vAlign w:val="center"/>
          </w:tcPr>
          <w:p w:rsidR="00414BF5" w:rsidRDefault="00414BF5">
            <w:pPr>
              <w:rPr>
                <w:kern w:val="24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4BF5" w:rsidRDefault="009B0F0C">
            <w:pPr>
              <w:pStyle w:val="Leittext"/>
              <w:ind w:left="-57" w:right="-57"/>
              <w:jc w:val="center"/>
              <w:rPr>
                <w:sz w:val="15"/>
                <w:szCs w:val="15"/>
                <w:lang w:val="de-DE"/>
              </w:rPr>
            </w:pPr>
            <w:bookmarkStart w:id="2" w:name="Briefkopfzeile2"/>
            <w:bookmarkEnd w:id="2"/>
            <w:r>
              <w:rPr>
                <w:sz w:val="15"/>
                <w:szCs w:val="15"/>
                <w:lang w:val="de-DE"/>
              </w:rPr>
              <w:t>BODENSCHUTZ UND</w:t>
            </w:r>
          </w:p>
        </w:tc>
      </w:tr>
      <w:tr w:rsidR="00414BF5">
        <w:trPr>
          <w:cantSplit/>
          <w:trHeight w:val="200"/>
        </w:trPr>
        <w:tc>
          <w:tcPr>
            <w:tcW w:w="2184" w:type="dxa"/>
            <w:vMerge/>
            <w:vAlign w:val="center"/>
          </w:tcPr>
          <w:p w:rsidR="00414BF5" w:rsidRDefault="00414BF5">
            <w:pPr>
              <w:rPr>
                <w:kern w:val="24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4BF5" w:rsidRDefault="009B0F0C">
            <w:pPr>
              <w:pStyle w:val="Leittext"/>
              <w:ind w:left="-57" w:right="-57"/>
              <w:jc w:val="center"/>
              <w:rPr>
                <w:sz w:val="15"/>
                <w:szCs w:val="15"/>
                <w:lang w:val="de-DE"/>
              </w:rPr>
            </w:pPr>
            <w:bookmarkStart w:id="3" w:name="Briefkopfzeile3"/>
            <w:bookmarkEnd w:id="3"/>
            <w:r>
              <w:rPr>
                <w:sz w:val="15"/>
                <w:szCs w:val="15"/>
                <w:lang w:val="de-DE"/>
              </w:rPr>
              <w:t>ALMEN</w:t>
            </w:r>
          </w:p>
        </w:tc>
      </w:tr>
      <w:tr w:rsidR="00414BF5">
        <w:trPr>
          <w:cantSplit/>
          <w:trHeight w:val="284"/>
        </w:trPr>
        <w:tc>
          <w:tcPr>
            <w:tcW w:w="2184" w:type="dxa"/>
            <w:vMerge/>
            <w:vAlign w:val="center"/>
          </w:tcPr>
          <w:p w:rsidR="00414BF5" w:rsidRDefault="00414BF5">
            <w:pPr>
              <w:rPr>
                <w:kern w:val="24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14BF5" w:rsidRDefault="00414BF5">
            <w:pPr>
              <w:pStyle w:val="Leittext"/>
              <w:ind w:left="-57" w:right="-57"/>
              <w:jc w:val="center"/>
              <w:rPr>
                <w:sz w:val="15"/>
                <w:szCs w:val="15"/>
                <w:lang w:val="de-DE"/>
              </w:rPr>
            </w:pPr>
          </w:p>
        </w:tc>
      </w:tr>
      <w:tr w:rsidR="00414BF5">
        <w:trPr>
          <w:gridAfter w:val="1"/>
          <w:wAfter w:w="2268" w:type="dxa"/>
          <w:cantSplit/>
          <w:trHeight w:val="298"/>
        </w:trPr>
        <w:tc>
          <w:tcPr>
            <w:tcW w:w="2184" w:type="dxa"/>
            <w:vMerge/>
            <w:vAlign w:val="center"/>
          </w:tcPr>
          <w:p w:rsidR="00414BF5" w:rsidRDefault="00414BF5">
            <w:pPr>
              <w:rPr>
                <w:kern w:val="24"/>
                <w:lang w:val="de-DE"/>
              </w:rPr>
            </w:pPr>
          </w:p>
        </w:tc>
      </w:tr>
    </w:tbl>
    <w:p w:rsidR="00FF2767" w:rsidRDefault="00FF2767">
      <w:pPr>
        <w:rPr>
          <w:lang w:val="de-DE"/>
        </w:rPr>
      </w:pPr>
    </w:p>
    <w:p w:rsidR="00FF2767" w:rsidRDefault="00FF2767">
      <w:pPr>
        <w:rPr>
          <w:lang w:val="de-DE"/>
        </w:rPr>
      </w:pPr>
    </w:p>
    <w:p w:rsidR="00FF2767" w:rsidRDefault="00FF2767">
      <w:pPr>
        <w:rPr>
          <w:lang w:val="de-DE"/>
        </w:rPr>
      </w:pPr>
    </w:p>
    <w:p w:rsidR="00FF2767" w:rsidRDefault="00FF2767">
      <w:pPr>
        <w:rPr>
          <w:lang w:val="de-DE"/>
        </w:rPr>
      </w:pPr>
    </w:p>
    <w:p w:rsidR="00FF2767" w:rsidRDefault="00FF2767">
      <w:pPr>
        <w:rPr>
          <w:lang w:val="de-DE"/>
        </w:rPr>
      </w:pPr>
    </w:p>
    <w:p w:rsidR="00FF2767" w:rsidRDefault="00FF2767">
      <w:pPr>
        <w:rPr>
          <w:lang w:val="de-DE"/>
        </w:rPr>
      </w:pPr>
    </w:p>
    <w:p w:rsidR="00FF2767" w:rsidRDefault="00FF2767">
      <w:pPr>
        <w:rPr>
          <w:lang w:val="de-DE"/>
        </w:rPr>
      </w:pPr>
    </w:p>
    <w:p w:rsidR="00FF2767" w:rsidRDefault="00FF2767">
      <w:pPr>
        <w:rPr>
          <w:b/>
          <w:sz w:val="28"/>
          <w:szCs w:val="28"/>
          <w:lang w:val="de-DE"/>
        </w:rPr>
      </w:pPr>
    </w:p>
    <w:p w:rsidR="00FF2767" w:rsidRDefault="00FF2767">
      <w:pPr>
        <w:rPr>
          <w:b/>
          <w:sz w:val="28"/>
          <w:szCs w:val="28"/>
          <w:lang w:val="de-DE"/>
        </w:rPr>
      </w:pPr>
    </w:p>
    <w:p w:rsidR="00FF2767" w:rsidRDefault="00FF2767" w:rsidP="00FF2767">
      <w:pPr>
        <w:jc w:val="center"/>
        <w:rPr>
          <w:b/>
          <w:sz w:val="28"/>
          <w:szCs w:val="28"/>
          <w:lang w:val="de-DE"/>
        </w:rPr>
      </w:pPr>
      <w:r w:rsidRPr="00FF2767">
        <w:rPr>
          <w:b/>
          <w:sz w:val="28"/>
          <w:szCs w:val="28"/>
          <w:lang w:val="de-DE"/>
        </w:rPr>
        <w:t>Antrag auf Beihilfen des Katastrophenfonds</w:t>
      </w:r>
    </w:p>
    <w:p w:rsidR="00FF2767" w:rsidRDefault="00121B11" w:rsidP="00121B11">
      <w:pPr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(Kurzfassung)</w:t>
      </w:r>
    </w:p>
    <w:p w:rsidR="00FF2767" w:rsidRDefault="00FF2767" w:rsidP="00FF2767">
      <w:pPr>
        <w:rPr>
          <w:b/>
          <w:sz w:val="28"/>
          <w:szCs w:val="28"/>
          <w:lang w:val="de-DE"/>
        </w:rPr>
      </w:pPr>
    </w:p>
    <w:p w:rsidR="00121B11" w:rsidRDefault="00121B11" w:rsidP="00FF2767">
      <w:pPr>
        <w:rPr>
          <w:b/>
          <w:sz w:val="28"/>
          <w:szCs w:val="28"/>
          <w:lang w:val="de-DE"/>
        </w:rPr>
      </w:pPr>
      <w:bookmarkStart w:id="4" w:name="_GoBack"/>
      <w:bookmarkEnd w:id="4"/>
    </w:p>
    <w:p w:rsidR="00414BF5" w:rsidRDefault="00B456D5" w:rsidP="00FF2767">
      <w:pPr>
        <w:pStyle w:val="Listenabsatz"/>
        <w:numPr>
          <w:ilvl w:val="0"/>
          <w:numId w:val="1"/>
        </w:numPr>
        <w:rPr>
          <w:lang w:val="de-DE"/>
        </w:rPr>
      </w:pPr>
      <w:r w:rsidRPr="00B456D5">
        <w:rPr>
          <w:noProof/>
          <w:lang w:eastAsia="de-AT"/>
        </w:rPr>
        <w:pict>
          <v:group id="Gruppieren 3" o:spid="_x0000_s1026" style="position:absolute;left:0;text-align:left;margin-left:-62.7pt;margin-top:260.25pt;width:22.4pt;height:284.9pt;z-index:251664384;mso-position-vertical-relative:page;mso-width-relative:margin;mso-height-relative:margin" coordsize="2826,36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">
            <v:line id="Line 2" o:spid="_x0000_s1027" style="position:absolute;visibility:visible;mso-wrap-style:square" from="0,0" to="276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PXY8UAAADaAAAADwAAAGRycy9kb3ducmV2LnhtbESPT2vCQBTE7wW/w/KE3urGUETTrCJa&#10;wYNU/FOa4yP7TEKzb9PsNqbf3i0IHoeZ+Q2TLnpTi45aV1lWMB5FIIhzqysuFJxPm5cpCOeRNdaW&#10;ScEfOVjMB08pJtpe+UDd0RciQNglqKD0vkmkdHlJBt3INsTBu9jWoA+yLaRu8RrgppZxFE2kwYrD&#10;QokNrUrKv4+/RgHuD7vPy6Sin6/1LNu9f2TbzfRVqedhv3wD4an3j/C9vdUKYvi/Em6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PXY8UAAADaAAAADwAAAAAAAAAA&#10;AAAAAAChAgAAZHJzL2Rvd25yZXYueG1sUEsFBgAAAAAEAAQA+QAAAJMDAAAAAA==&#10;" strokeweight=".25pt">
              <v:stroke startarrowwidth="narrow" startarrowlength="short" endarrowwidth="narrow" endarrowlength="short"/>
            </v:line>
            <v:line id="Line 2" o:spid="_x0000_s1028" style="position:absolute;visibility:visible;mso-wrap-style:square" from="0,20383" to="2731,20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jRYMMAAADaAAAADwAAAGRycy9kb3ducmV2LnhtbESPQYvCMBSE74L/ITxhb5oqS3GrURZd&#10;wYMouooeH82zLdu8dJuo9d8bQfA4zMw3zHjamFJcqXaFZQX9XgSCOLW64EzB/nfRHYJwHlljaZkU&#10;3MnBdNJujTHR9sZbuu58JgKEXYIKcu+rREqX5mTQ9WxFHLyzrQ36IOtM6hpvAW5KOYiiWBosOCzk&#10;WNEsp/RvdzEKcLNdHc5xQf/H+ddp9bM+LRfDT6U+Os33CISnxr/Dr/ZSK4jheSXcAD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o0WDDAAAA2gAAAA8AAAAAAAAAAAAA&#10;AAAAoQIAAGRycy9kb3ducmV2LnhtbFBLBQYAAAAABAAEAPkAAACRAwAAAAA=&#10;" strokeweight=".25pt">
              <v:stroke startarrowwidth="narrow" startarrowlength="short" endarrowwidth="narrow" endarrowlength="short"/>
            </v:line>
            <v:line id="Line 2" o:spid="_x0000_s1029" style="position:absolute;visibility:visible;mso-wrap-style:square" from="95,36195" to="2826,3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R0+8UAAADaAAAADwAAAGRycy9kb3ducmV2LnhtbESPT2vCQBTE74LfYXmF3nRTKammrlJq&#10;BQ+hEv9Qj4/sMwlm36bZbUy/fbcgeBxm5jfMfNmbWnTUusqygqdxBII4t7riQsFhvx5NQTiPrLG2&#10;TAp+ycFyMRzMMdH2yhl1O1+IAGGXoILS+yaR0uUlGXRj2xAH72xbgz7ItpC6xWuAm1pOoiiWBisO&#10;CyU29F5Sftn9GAW4zdLjOa7o+2s1O6Ufn6fNevqs1OND//YKwlPv7+Fbe6MVvMD/lXAD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GR0+8UAAADaAAAADwAAAAAAAAAA&#10;AAAAAAChAgAAZHJzL2Rvd25yZXYueG1sUEsFBgAAAAAEAAQA+QAAAJMDAAAAAA==&#10;" strokeweight=".25pt">
              <v:stroke startarrowwidth="narrow" startarrowlength="short" endarrowwidth="narrow" endarrowlength="short"/>
            </v:line>
            <w10:wrap anchory="page"/>
          </v:group>
        </w:pict>
      </w:r>
      <w:r w:rsidR="00FF2767" w:rsidRPr="00FF2767">
        <w:rPr>
          <w:lang w:val="de-DE"/>
        </w:rPr>
        <w:t>Jede</w:t>
      </w:r>
      <w:r w:rsidR="00FF2767">
        <w:rPr>
          <w:lang w:val="de-DE"/>
        </w:rPr>
        <w:t xml:space="preserve"> geschädigte Person </w:t>
      </w:r>
      <w:proofErr w:type="spellStart"/>
      <w:r w:rsidR="00FF2767">
        <w:rPr>
          <w:lang w:val="de-DE"/>
        </w:rPr>
        <w:t>bzw</w:t>
      </w:r>
      <w:proofErr w:type="spellEnd"/>
      <w:r w:rsidR="00FF2767">
        <w:rPr>
          <w:lang w:val="de-DE"/>
        </w:rPr>
        <w:t xml:space="preserve"> Firma kann einen Antrag auf Beihilfe des</w:t>
      </w:r>
      <w:r w:rsidR="00FF2767">
        <w:rPr>
          <w:lang w:val="de-DE"/>
        </w:rPr>
        <w:br/>
        <w:t>Katastrophenfonds  stellen.</w:t>
      </w:r>
      <w:r w:rsidR="00FF2767">
        <w:rPr>
          <w:lang w:val="de-DE"/>
        </w:rPr>
        <w:br/>
      </w:r>
    </w:p>
    <w:p w:rsidR="00FF2767" w:rsidRDefault="00FF2767" w:rsidP="00FF2767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Voraussetzung ist, dass der Gesamtschaden den Betrag von € 1.000,-- übersteigt. Bei Entschädigung durch eine Versicherung muss der Restbetrag € 1.000,-- übe</w:t>
      </w:r>
      <w:r>
        <w:rPr>
          <w:lang w:val="de-DE"/>
        </w:rPr>
        <w:t>r</w:t>
      </w:r>
      <w:r>
        <w:rPr>
          <w:lang w:val="de-DE"/>
        </w:rPr>
        <w:t>steigen.</w:t>
      </w:r>
      <w:r>
        <w:rPr>
          <w:lang w:val="de-DE"/>
        </w:rPr>
        <w:br/>
      </w:r>
    </w:p>
    <w:p w:rsidR="00FF2767" w:rsidRDefault="00FF2767" w:rsidP="00FF2767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Die Antragstellung erfolgt ausschließlich beim jeweiligen Gemeindeamt.</w:t>
      </w:r>
      <w:r>
        <w:rPr>
          <w:lang w:val="de-DE"/>
        </w:rPr>
        <w:br/>
      </w:r>
    </w:p>
    <w:p w:rsidR="00FF2767" w:rsidRDefault="00FF2767" w:rsidP="00FF2767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Die Anträge sind von den Betroffenen vollständig auszufüllen und von der G</w:t>
      </w:r>
      <w:r>
        <w:rPr>
          <w:lang w:val="de-DE"/>
        </w:rPr>
        <w:t>e</w:t>
      </w:r>
      <w:r>
        <w:rPr>
          <w:lang w:val="de-DE"/>
        </w:rPr>
        <w:t>meinde bestätigen zu lassen (Antragsformulare gibt es bei der Gemeinde).</w:t>
      </w:r>
      <w:r>
        <w:rPr>
          <w:lang w:val="de-DE"/>
        </w:rPr>
        <w:br/>
      </w:r>
    </w:p>
    <w:p w:rsidR="00FF2767" w:rsidRDefault="00FF2767" w:rsidP="00FF2767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Auf Grund der Antragstellung erfolgt nach Abschluss der Aufräumungsarbeiten gemeindeweise eine Vorort-Begutachtung durch einen Amtssachverständigen.</w:t>
      </w:r>
      <w:r>
        <w:rPr>
          <w:lang w:val="de-DE"/>
        </w:rPr>
        <w:br/>
      </w:r>
    </w:p>
    <w:p w:rsidR="00FF2767" w:rsidRDefault="00FF2767" w:rsidP="00FF2767">
      <w:pPr>
        <w:pStyle w:val="Listenabsatz"/>
        <w:numPr>
          <w:ilvl w:val="0"/>
          <w:numId w:val="1"/>
        </w:numPr>
        <w:rPr>
          <w:lang w:val="de-DE"/>
        </w:rPr>
      </w:pPr>
      <w:r w:rsidRPr="00FF2767">
        <w:rPr>
          <w:lang w:val="de-DE"/>
        </w:rPr>
        <w:t>Für die Vorort-Begutachtung ist seitens der Geschädigten eine Aufstellung über die entstandenen Schäden vorzubereiten</w:t>
      </w:r>
      <w:r>
        <w:rPr>
          <w:lang w:val="de-DE"/>
        </w:rPr>
        <w:t>:</w:t>
      </w:r>
      <w:r w:rsidRPr="00FF2767">
        <w:rPr>
          <w:lang w:val="de-DE"/>
        </w:rPr>
        <w:br/>
      </w:r>
      <w:r w:rsidRPr="00FF2767">
        <w:rPr>
          <w:lang w:val="de-DE"/>
        </w:rPr>
        <w:br/>
        <w:t xml:space="preserve">- Gebäude, Inventar, Geräte </w:t>
      </w:r>
      <w:proofErr w:type="spellStart"/>
      <w:r w:rsidRPr="00FF2767">
        <w:rPr>
          <w:lang w:val="de-DE"/>
        </w:rPr>
        <w:t>usw</w:t>
      </w:r>
      <w:proofErr w:type="spellEnd"/>
      <w:r w:rsidRPr="00FF2767">
        <w:rPr>
          <w:lang w:val="de-DE"/>
        </w:rPr>
        <w:br/>
        <w:t>- Maschineneinsätze durch Firmen</w:t>
      </w:r>
      <w:r>
        <w:rPr>
          <w:lang w:val="de-DE"/>
        </w:rPr>
        <w:br/>
        <w:t>- Eigenleistung an Aufräumungsarbeiten (Familienmitglieder/Angehörige)</w:t>
      </w:r>
      <w:r>
        <w:rPr>
          <w:lang w:val="de-DE"/>
        </w:rPr>
        <w:br/>
        <w:t>- Das Festhalten des Schadens durch Fotos ist eine wesentliche Hilfe</w:t>
      </w:r>
    </w:p>
    <w:p w:rsidR="00FF2767" w:rsidRDefault="00FF2767" w:rsidP="00FF2767">
      <w:pPr>
        <w:rPr>
          <w:lang w:val="de-DE"/>
        </w:rPr>
      </w:pPr>
    </w:p>
    <w:p w:rsidR="00FF2767" w:rsidRDefault="00FF2767" w:rsidP="00FF2767">
      <w:pPr>
        <w:rPr>
          <w:lang w:val="de-DE"/>
        </w:rPr>
      </w:pPr>
    </w:p>
    <w:p w:rsidR="00FF2767" w:rsidRPr="00FF2767" w:rsidRDefault="00FF2767" w:rsidP="00FF2767">
      <w:pPr>
        <w:rPr>
          <w:u w:val="single"/>
          <w:lang w:val="de-DE"/>
        </w:rPr>
      </w:pPr>
      <w:r w:rsidRPr="00FF2767">
        <w:rPr>
          <w:u w:val="single"/>
          <w:lang w:val="de-DE"/>
        </w:rPr>
        <w:t>Ansprechpartner:</w:t>
      </w:r>
    </w:p>
    <w:p w:rsidR="00FF2767" w:rsidRPr="00FF2767" w:rsidRDefault="00FF2767" w:rsidP="00FF2767">
      <w:pPr>
        <w:rPr>
          <w:lang w:val="de-DE"/>
        </w:rPr>
      </w:pPr>
      <w:r>
        <w:rPr>
          <w:lang w:val="de-DE"/>
        </w:rPr>
        <w:t>Josef Hörbinger, Tel 0662-8042/2420</w:t>
      </w:r>
      <w:r w:rsidRPr="00FF2767">
        <w:rPr>
          <w:lang w:val="de-DE"/>
        </w:rPr>
        <w:br/>
      </w:r>
      <w:r w:rsidRPr="00FF2767">
        <w:rPr>
          <w:lang w:val="de-DE"/>
        </w:rPr>
        <w:br/>
      </w:r>
      <w:r w:rsidRPr="00FF2767">
        <w:rPr>
          <w:lang w:val="de-DE"/>
        </w:rPr>
        <w:br/>
      </w:r>
      <w:r w:rsidRPr="00FF2767">
        <w:rPr>
          <w:lang w:val="de-DE"/>
        </w:rPr>
        <w:br/>
      </w:r>
      <w:r w:rsidRPr="00FF2767">
        <w:rPr>
          <w:lang w:val="de-DE"/>
        </w:rPr>
        <w:br/>
      </w:r>
    </w:p>
    <w:sectPr w:rsidR="00FF2767" w:rsidRPr="00FF2767" w:rsidSect="00B456D5">
      <w:headerReference w:type="even" r:id="rId9"/>
      <w:headerReference w:type="default" r:id="rId10"/>
      <w:footerReference w:type="first" r:id="rId11"/>
      <w:type w:val="continuous"/>
      <w:pgSz w:w="11906" w:h="16838" w:code="9"/>
      <w:pgMar w:top="1418" w:right="1021" w:bottom="1134" w:left="134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767" w:rsidRDefault="00FF2767">
      <w:r>
        <w:separator/>
      </w:r>
    </w:p>
  </w:endnote>
  <w:endnote w:type="continuationSeparator" w:id="0">
    <w:p w:rsidR="00FF2767" w:rsidRDefault="00FF2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BF5" w:rsidRDefault="00414BF5">
    <w:pPr>
      <w:pStyle w:val="Fuzeile"/>
      <w:spacing w:line="60" w:lineRule="exact"/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/>
    </w:tblPr>
    <w:tblGrid>
      <w:gridCol w:w="9639"/>
    </w:tblGrid>
    <w:tr w:rsidR="00414BF5">
      <w:trPr>
        <w:cantSplit/>
        <w:trHeight w:val="200"/>
        <w:jc w:val="center"/>
      </w:trPr>
      <w:tc>
        <w:tcPr>
          <w:tcW w:w="9639" w:type="dxa"/>
          <w:tcBorders>
            <w:bottom w:val="single" w:sz="4" w:space="0" w:color="auto"/>
          </w:tcBorders>
        </w:tcPr>
        <w:p w:rsidR="00414BF5" w:rsidRDefault="009B0F0C">
          <w:pPr>
            <w:pStyle w:val="Fu"/>
            <w:spacing w:before="300" w:after="100"/>
            <w:rPr>
              <w:b/>
              <w:caps w:val="0"/>
              <w:lang w:val="de-DE"/>
            </w:rPr>
          </w:pPr>
          <w:r>
            <w:rPr>
              <w:b/>
              <w:caps w:val="0"/>
              <w:lang w:val="de-DE"/>
            </w:rPr>
            <w:t>DAS LAND IM INTERNET: www.salzburg.gv.at</w:t>
          </w:r>
        </w:p>
      </w:tc>
    </w:tr>
    <w:tr w:rsidR="00414BF5">
      <w:trPr>
        <w:cantSplit/>
        <w:trHeight w:val="200"/>
        <w:jc w:val="center"/>
      </w:trPr>
      <w:tc>
        <w:tcPr>
          <w:tcW w:w="9639" w:type="dxa"/>
          <w:tcBorders>
            <w:top w:val="single" w:sz="4" w:space="0" w:color="auto"/>
          </w:tcBorders>
          <w:vAlign w:val="bottom"/>
        </w:tcPr>
        <w:p w:rsidR="00414BF5" w:rsidRDefault="009B0F0C">
          <w:pPr>
            <w:pStyle w:val="Fu"/>
            <w:rPr>
              <w:lang w:val="de-DE"/>
            </w:rPr>
          </w:pPr>
          <w:r>
            <w:rPr>
              <w:lang w:val="de-DE"/>
            </w:rPr>
            <w:t xml:space="preserve">amt der salzburger landesregierung </w:t>
          </w:r>
          <w:r>
            <w:rPr>
              <w:lang w:val="de-DE" w:eastAsia="de-DE"/>
            </w:rPr>
            <w:t>•</w:t>
          </w:r>
          <w:r>
            <w:rPr>
              <w:lang w:val="de-DE"/>
            </w:rPr>
            <w:t xml:space="preserve"> </w:t>
          </w:r>
          <w:bookmarkStart w:id="5" w:name="OE"/>
          <w:bookmarkEnd w:id="5"/>
          <w:r>
            <w:rPr>
              <w:lang w:val="de-DE"/>
            </w:rPr>
            <w:t>Abteilung 4: Lebensgrundlagen und Energie</w:t>
          </w:r>
        </w:p>
      </w:tc>
    </w:tr>
    <w:tr w:rsidR="00414BF5">
      <w:trPr>
        <w:cantSplit/>
        <w:trHeight w:val="200"/>
        <w:jc w:val="center"/>
      </w:trPr>
      <w:tc>
        <w:tcPr>
          <w:tcW w:w="9639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414BF5" w:rsidRDefault="009B0F0C">
          <w:pPr>
            <w:pStyle w:val="Fu"/>
            <w:rPr>
              <w:lang w:val="de-DE"/>
            </w:rPr>
          </w:pPr>
          <w:r>
            <w:rPr>
              <w:lang w:val="de-DE"/>
            </w:rPr>
            <w:sym w:font="Wingdings" w:char="002A"/>
          </w:r>
          <w:r>
            <w:rPr>
              <w:lang w:val="de-DE" w:eastAsia="de-DE"/>
            </w:rPr>
            <w:t xml:space="preserve"> POSTFACH 527, 5010 SALZBURG • TEL (0662) 8042-0* • FAX (0662) 8042-2160 • MAIL </w:t>
          </w:r>
          <w:r>
            <w:rPr>
              <w:caps w:val="0"/>
              <w:lang w:val="de-DE" w:eastAsia="de-DE"/>
            </w:rPr>
            <w:t>post@salzburg.gv.at</w:t>
          </w:r>
          <w:r>
            <w:rPr>
              <w:lang w:val="de-DE" w:eastAsia="de-DE"/>
            </w:rPr>
            <w:t xml:space="preserve"> • DVR 0078182</w:t>
          </w:r>
        </w:p>
      </w:tc>
    </w:tr>
  </w:tbl>
  <w:p w:rsidR="00414BF5" w:rsidRDefault="00414BF5">
    <w:pPr>
      <w:pStyle w:val="Fuzeile"/>
      <w:spacing w:line="6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767" w:rsidRDefault="00FF2767">
      <w:r>
        <w:separator/>
      </w:r>
    </w:p>
  </w:footnote>
  <w:footnote w:type="continuationSeparator" w:id="0">
    <w:p w:rsidR="00FF2767" w:rsidRDefault="00FF27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BF5" w:rsidRDefault="00B456D5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9B0F0C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14BF5" w:rsidRDefault="00414BF5">
    <w:pPr>
      <w:pStyle w:val="Kopfzeil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BF5" w:rsidRDefault="00B456D5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9B0F0C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B0F0C">
      <w:rPr>
        <w:rStyle w:val="Seitenzahl"/>
        <w:noProof/>
      </w:rPr>
      <w:t>2</w:t>
    </w:r>
    <w:r>
      <w:rPr>
        <w:rStyle w:val="Seitenzahl"/>
      </w:rPr>
      <w:fldChar w:fldCharType="end"/>
    </w:r>
  </w:p>
  <w:p w:rsidR="00414BF5" w:rsidRDefault="00414BF5">
    <w:pPr>
      <w:pStyle w:val="Kopfzeil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D2C65"/>
    <w:multiLevelType w:val="hybridMultilevel"/>
    <w:tmpl w:val="BE72B6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20"/>
  <w:autoHyphenation/>
  <w:hyphenationZone w:val="3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F2767"/>
    <w:rsid w:val="00121B11"/>
    <w:rsid w:val="00414BF5"/>
    <w:rsid w:val="009B0F0C"/>
    <w:rsid w:val="00B456D5"/>
    <w:rsid w:val="00EB386E"/>
    <w:rsid w:val="00FF2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456D5"/>
    <w:rPr>
      <w:rFonts w:ascii="Book Antiqua" w:hAnsi="Book Antiqua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B456D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B456D5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456D5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456D5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B456D5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B456D5"/>
  </w:style>
  <w:style w:type="paragraph" w:customStyle="1" w:styleId="Leittext">
    <w:name w:val="Leittext"/>
    <w:basedOn w:val="Standard"/>
    <w:rsid w:val="00B456D5"/>
    <w:rPr>
      <w:rFonts w:ascii="Arial" w:hAnsi="Arial"/>
      <w:caps/>
      <w:sz w:val="16"/>
    </w:rPr>
  </w:style>
  <w:style w:type="paragraph" w:customStyle="1" w:styleId="Wappenzusatz">
    <w:name w:val="Wappenzusatz"/>
    <w:basedOn w:val="Standard"/>
    <w:rsid w:val="00B456D5"/>
    <w:pPr>
      <w:jc w:val="center"/>
    </w:pPr>
    <w:rPr>
      <w:rFonts w:ascii="Times New Roman" w:hAnsi="Times New Roman"/>
      <w:b/>
      <w:i/>
      <w:spacing w:val="84"/>
      <w:sz w:val="16"/>
    </w:rPr>
  </w:style>
  <w:style w:type="character" w:styleId="Hyperlink">
    <w:name w:val="Hyperlink"/>
    <w:basedOn w:val="Absatz-Standardschriftart"/>
    <w:rsid w:val="00B456D5"/>
    <w:rPr>
      <w:color w:val="0000FF"/>
      <w:u w:val="single"/>
    </w:rPr>
  </w:style>
  <w:style w:type="paragraph" w:customStyle="1" w:styleId="Brieftext">
    <w:name w:val="Brieftext"/>
    <w:basedOn w:val="Standard"/>
    <w:rsid w:val="00B456D5"/>
  </w:style>
  <w:style w:type="character" w:customStyle="1" w:styleId="fscdataof">
    <w:name w:val="fscdataof"/>
    <w:basedOn w:val="Absatz-Standardschriftart"/>
    <w:rsid w:val="00B456D5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customStyle="1" w:styleId="Fu">
    <w:name w:val="Fuß"/>
    <w:rsid w:val="00B456D5"/>
    <w:pPr>
      <w:jc w:val="center"/>
    </w:pPr>
    <w:rPr>
      <w:rFonts w:ascii="Arial" w:hAnsi="Arial"/>
      <w:caps/>
      <w:noProof/>
      <w:sz w:val="16"/>
      <w:szCs w:val="16"/>
      <w:lang w:val="en-US" w:eastAsia="en-US"/>
    </w:rPr>
  </w:style>
  <w:style w:type="character" w:styleId="Platzhaltertext">
    <w:name w:val="Placeholder Text"/>
    <w:basedOn w:val="Absatz-Standardschriftart"/>
    <w:uiPriority w:val="99"/>
    <w:semiHidden/>
    <w:rsid w:val="00B456D5"/>
    <w:rPr>
      <w:color w:val="808080"/>
    </w:rPr>
  </w:style>
  <w:style w:type="paragraph" w:styleId="Sprechblasentext">
    <w:name w:val="Balloon Text"/>
    <w:basedOn w:val="Standard"/>
    <w:link w:val="SprechblasentextZchn"/>
    <w:rsid w:val="00B456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456D5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FF2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Book Antiqua" w:hAnsi="Book Antiqua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</w:style>
  <w:style w:type="paragraph" w:customStyle="1" w:styleId="Leittext">
    <w:name w:val="Leittext"/>
    <w:basedOn w:val="Standard"/>
    <w:rPr>
      <w:rFonts w:ascii="Arial" w:hAnsi="Arial"/>
      <w:caps/>
      <w:sz w:val="16"/>
    </w:rPr>
  </w:style>
  <w:style w:type="paragraph" w:customStyle="1" w:styleId="Wappenzusatz">
    <w:name w:val="Wappenzusatz"/>
    <w:basedOn w:val="Standard"/>
    <w:pPr>
      <w:jc w:val="center"/>
    </w:pPr>
    <w:rPr>
      <w:rFonts w:ascii="Times New Roman" w:hAnsi="Times New Roman"/>
      <w:b/>
      <w:i/>
      <w:spacing w:val="84"/>
      <w:sz w:val="16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Brieftext">
    <w:name w:val="Brieftext"/>
    <w:basedOn w:val="Standard"/>
  </w:style>
  <w:style w:type="character" w:customStyle="1" w:styleId="fscdataof">
    <w:name w:val="fscdataof"/>
    <w:basedOn w:val="Absatz-Standardschriftart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customStyle="1" w:styleId="Fu">
    <w:name w:val="Fuß"/>
    <w:pPr>
      <w:jc w:val="center"/>
    </w:pPr>
    <w:rPr>
      <w:rFonts w:ascii="Arial" w:hAnsi="Arial"/>
      <w:caps/>
      <w:noProof/>
      <w:sz w:val="16"/>
      <w:szCs w:val="16"/>
      <w:lang w:val="en-US" w:eastAsia="en-US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FF27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8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10ACF-8904-4A1D-A2D2-E21B6115A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1017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2013-06-20T12:11:00Z</dcterms:created>
  <dcterms:modified xsi:type="dcterms:W3CDTF">2013-06-20T12:11:00Z</dcterms:modified>
</cp:coreProperties>
</file>